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9E64B5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37409F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70432" cy="890580"/>
                  <wp:effectExtent l="0" t="0" r="0" b="5080"/>
                  <wp:docPr id="1" name="Рисунок 1" descr="изометр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изометр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282" cy="898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37409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10781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E851D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9769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37409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3384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Подвесной мост,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57,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900х600,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Фанерный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Носовая часть с трубой,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F44866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с отверстиями,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F4486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F44866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Канатное ограждение,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F4486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 с уступами,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 зацепом,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</w:t>
            </w:r>
            <w:r>
              <w:rPr>
                <w:sz w:val="20"/>
                <w:szCs w:val="20"/>
              </w:rPr>
              <w:lastRenderedPageBreak/>
              <w:t xml:space="preserve">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r w:rsidR="0037409F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51D7" w:rsidRPr="00F63320" w:rsidRDefault="00E851D7" w:rsidP="00E851D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Горка</w:t>
            </w:r>
            <w:r>
              <w:rPr>
                <w:sz w:val="20"/>
                <w:szCs w:val="20"/>
              </w:rPr>
              <w:t xml:space="preserve"> 1250</w:t>
            </w:r>
            <w:r w:rsidRPr="00F63320">
              <w:rPr>
                <w:sz w:val="20"/>
                <w:szCs w:val="20"/>
              </w:rPr>
              <w:t xml:space="preserve"> должна состоять из следующих элементов:</w:t>
            </w:r>
          </w:p>
          <w:p w:rsidR="00E851D7" w:rsidRPr="00F63320" w:rsidRDefault="00E851D7" w:rsidP="00E851D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скат – 1 шт.;</w:t>
            </w:r>
          </w:p>
          <w:p w:rsidR="00E851D7" w:rsidRDefault="00E851D7" w:rsidP="00E851D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</w:t>
            </w:r>
            <w:r w:rsidRPr="00F63320">
              <w:rPr>
                <w:sz w:val="20"/>
                <w:szCs w:val="20"/>
              </w:rPr>
              <w:t xml:space="preserve"> шт.</w:t>
            </w:r>
          </w:p>
          <w:p w:rsidR="00E851D7" w:rsidRPr="00A06CA3" w:rsidRDefault="00E851D7" w:rsidP="00E851D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</w:t>
            </w:r>
            <w:r w:rsidRPr="00A06CA3">
              <w:rPr>
                <w:sz w:val="20"/>
                <w:szCs w:val="20"/>
              </w:rPr>
              <w:t>.</w:t>
            </w:r>
          </w:p>
          <w:p w:rsidR="00E851D7" w:rsidRPr="00F63320" w:rsidRDefault="00E851D7" w:rsidP="00E851D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Скат горки должен </w:t>
            </w:r>
            <w:r>
              <w:rPr>
                <w:sz w:val="20"/>
                <w:szCs w:val="20"/>
              </w:rPr>
              <w:t xml:space="preserve">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71D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линейного полиэтилена низкой плотности общими габаритами</w:t>
            </w:r>
            <w:r w:rsidRPr="00F63320">
              <w:rPr>
                <w:sz w:val="20"/>
                <w:szCs w:val="20"/>
              </w:rPr>
              <w:t xml:space="preserve"> не менее</w:t>
            </w:r>
            <w:r>
              <w:rPr>
                <w:sz w:val="20"/>
                <w:szCs w:val="20"/>
              </w:rPr>
              <w:t xml:space="preserve"> 2950*685*703</w:t>
            </w:r>
            <w:r w:rsidRPr="00F63320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Рабочие поверхности горки гладкие, остальные поверхности шероховатые.</w:t>
            </w:r>
            <w:r w:rsidRPr="00F63320">
              <w:rPr>
                <w:sz w:val="20"/>
                <w:szCs w:val="20"/>
              </w:rPr>
              <w:t xml:space="preserve"> В нижней части ската должен быть </w:t>
            </w:r>
            <w:r>
              <w:rPr>
                <w:sz w:val="20"/>
                <w:szCs w:val="20"/>
              </w:rPr>
              <w:t>радиус</w:t>
            </w:r>
            <w:r w:rsidRPr="00F63320">
              <w:rPr>
                <w:sz w:val="20"/>
                <w:szCs w:val="20"/>
              </w:rPr>
              <w:t xml:space="preserve"> закругления не более </w:t>
            </w:r>
            <w:r w:rsidRPr="00C54457">
              <w:rPr>
                <w:sz w:val="20"/>
                <w:szCs w:val="20"/>
              </w:rPr>
              <w:t>5</w:t>
            </w:r>
            <w:r w:rsidRPr="00F63320">
              <w:rPr>
                <w:sz w:val="20"/>
                <w:szCs w:val="20"/>
              </w:rPr>
              <w:t xml:space="preserve">0 мм. </w:t>
            </w:r>
            <w:r>
              <w:rPr>
                <w:sz w:val="20"/>
                <w:szCs w:val="20"/>
              </w:rPr>
              <w:t>Скат должен состоять из стартового участка длиной не менее 378 мм</w:t>
            </w:r>
            <w:r w:rsidRPr="00746C47">
              <w:rPr>
                <w:sz w:val="20"/>
                <w:szCs w:val="20"/>
              </w:rPr>
              <w:t>,</w:t>
            </w:r>
            <w:r w:rsidRPr="00F63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участка скольжения длиной не менее 1730</w:t>
            </w:r>
            <w:r w:rsidRPr="00F63320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участка торможения длиной не менее 510 мм. Радиус</w:t>
            </w:r>
            <w:r w:rsidRPr="00F63320">
              <w:rPr>
                <w:sz w:val="20"/>
                <w:szCs w:val="20"/>
              </w:rPr>
              <w:t xml:space="preserve"> между </w:t>
            </w:r>
            <w:r>
              <w:rPr>
                <w:sz w:val="20"/>
                <w:szCs w:val="20"/>
              </w:rPr>
              <w:t>стартовым участком и скольжения</w:t>
            </w:r>
            <w:r w:rsidRPr="00F63320">
              <w:rPr>
                <w:sz w:val="20"/>
                <w:szCs w:val="20"/>
              </w:rPr>
              <w:t xml:space="preserve">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746C47">
              <w:rPr>
                <w:sz w:val="20"/>
                <w:szCs w:val="20"/>
              </w:rPr>
              <w:t xml:space="preserve">=340 </w:t>
            </w:r>
            <w:r>
              <w:rPr>
                <w:sz w:val="20"/>
                <w:szCs w:val="20"/>
              </w:rPr>
              <w:t xml:space="preserve">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F63320">
              <w:rPr>
                <w:sz w:val="20"/>
                <w:szCs w:val="20"/>
              </w:rPr>
              <w:t>=4</w:t>
            </w:r>
            <w:r>
              <w:rPr>
                <w:sz w:val="20"/>
                <w:szCs w:val="20"/>
              </w:rPr>
              <w:t>1</w:t>
            </w:r>
            <w:r w:rsidRPr="00F63320">
              <w:rPr>
                <w:sz w:val="20"/>
                <w:szCs w:val="20"/>
              </w:rPr>
              <w:t>0 мм.</w:t>
            </w:r>
          </w:p>
          <w:p w:rsidR="00E851D7" w:rsidRDefault="00E851D7" w:rsidP="00E851D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E851D7" w:rsidRDefault="00E851D7" w:rsidP="00E851D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Борта горки должны возвышаться над уровнем ската не менее, чем на 1</w:t>
            </w:r>
            <w:r>
              <w:rPr>
                <w:sz w:val="20"/>
                <w:szCs w:val="20"/>
              </w:rPr>
              <w:t xml:space="preserve">85 </w:t>
            </w:r>
            <w:r w:rsidRPr="00F63320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</w:p>
          <w:p w:rsidR="00E851D7" w:rsidRPr="00726EEB" w:rsidRDefault="00E851D7" w:rsidP="00E851D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E851D7" w:rsidRDefault="00E851D7" w:rsidP="00E851D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Габаритные размер</w:t>
            </w:r>
            <w:r>
              <w:rPr>
                <w:sz w:val="20"/>
                <w:szCs w:val="20"/>
              </w:rPr>
              <w:t>ы ската в смонтированном положении должны быть не менее 2333*1820*703</w:t>
            </w:r>
            <w:r w:rsidRPr="00F63320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.</w:t>
            </w:r>
          </w:p>
          <w:p w:rsidR="007D6408" w:rsidRDefault="00E851D7" w:rsidP="00E851D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</w:tc>
        <w:bookmarkStart w:id="0" w:name="_GoBack"/>
        <w:bookmarkEnd w:id="0"/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B74" w:rsidRDefault="00BB745A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</w:t>
            </w:r>
            <w:r w:rsidR="00086B74">
              <w:rPr>
                <w:sz w:val="20"/>
                <w:szCs w:val="20"/>
              </w:rPr>
              <w:t>фера должна состоять из пластиков</w:t>
            </w:r>
            <w:r>
              <w:rPr>
                <w:sz w:val="20"/>
                <w:szCs w:val="20"/>
              </w:rPr>
              <w:t>ой</w:t>
            </w:r>
            <w:r w:rsidR="00086B74">
              <w:rPr>
                <w:sz w:val="20"/>
                <w:szCs w:val="20"/>
              </w:rPr>
              <w:t xml:space="preserve"> полусфер</w:t>
            </w:r>
            <w:r>
              <w:rPr>
                <w:sz w:val="20"/>
                <w:szCs w:val="20"/>
              </w:rPr>
              <w:t>ы</w:t>
            </w:r>
            <w:r w:rsidR="00086B74">
              <w:rPr>
                <w:sz w:val="20"/>
                <w:szCs w:val="20"/>
              </w:rPr>
              <w:t xml:space="preserve">, кронштейна металлического и заглушек. </w:t>
            </w:r>
          </w:p>
          <w:p w:rsidR="00086B74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</w:t>
            </w:r>
            <w:r w:rsidR="00BB745A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представля</w:t>
            </w:r>
            <w:r w:rsidR="00BB745A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 собой корпусную деталь в виде пустотелой полусферы диаметром не менее 205 мм и высотой от плоскости до вершины радиуса не менее </w:t>
            </w:r>
            <w:r w:rsidR="0012210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 xml:space="preserve"> мм. Внутри полусферы расположены ребра жесткости и посадочные места отверстий. </w:t>
            </w:r>
          </w:p>
          <w:p w:rsidR="00122100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</w:t>
            </w:r>
            <w:r w:rsidR="00122100">
              <w:rPr>
                <w:sz w:val="20"/>
                <w:szCs w:val="20"/>
              </w:rPr>
              <w:t>4</w:t>
            </w:r>
            <w:r w:rsidR="005A6A51">
              <w:rPr>
                <w:sz w:val="20"/>
                <w:szCs w:val="20"/>
              </w:rPr>
              <w:t xml:space="preserve"> мм. </w:t>
            </w:r>
            <w:r w:rsidR="00253B6D">
              <w:rPr>
                <w:sz w:val="20"/>
                <w:szCs w:val="20"/>
              </w:rPr>
              <w:t xml:space="preserve">Габариты 170х100 мм высотой не менее 59 мм. Кронштейн выполнены в виде усеченной окружности с вырезами и отогнутыми бортами. </w:t>
            </w:r>
            <w:proofErr w:type="spellStart"/>
            <w:r w:rsidR="00253B6D">
              <w:rPr>
                <w:sz w:val="20"/>
                <w:szCs w:val="20"/>
              </w:rPr>
              <w:t>Борты</w:t>
            </w:r>
            <w:proofErr w:type="spellEnd"/>
            <w:r w:rsidR="00253B6D">
              <w:rPr>
                <w:sz w:val="20"/>
                <w:szCs w:val="20"/>
              </w:rPr>
              <w:t xml:space="preserve"> имеют загнутые края друг к другу под углом 120 градусов. </w:t>
            </w:r>
          </w:p>
          <w:p w:rsidR="007D6408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</w:t>
            </w:r>
            <w:r w:rsidR="00F03328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 xml:space="preserve"> полусфер</w:t>
            </w:r>
            <w:r w:rsidR="00F0332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закрываются заглушками из пластика, диаметром не менее 25 мм по </w:t>
            </w:r>
            <w:r w:rsidR="0037409F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29F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7A75A3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900*900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</w:p>
        </w:tc>
      </w:tr>
      <w:tr w:rsidR="00D929F1" w:rsidTr="008342D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Подвесной мост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2754A7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Мост состоит из канатных подвесов, двух перекладин и ступеней деревянных. </w:t>
            </w:r>
          </w:p>
          <w:p w:rsidR="002754A7" w:rsidRDefault="002754A7" w:rsidP="002754A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Перекладины выполнены из трубы диаметром не менее 57 мм и толщиной стенки не менее 3 мм длиной не менее 2043 мм. К перекладинам прикреплен с помощью пластиковых хомутов канат. 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>
              <w:rPr>
                <w:sz w:val="20"/>
                <w:szCs w:val="20"/>
              </w:rPr>
              <w:t xml:space="preserve"> Четыре деревянных ступени длиной 750 мм. Ступени крепятся к канатам при помощи анкерных болтов с проушинами.</w:t>
            </w:r>
          </w:p>
        </w:tc>
      </w:tr>
      <w:tr w:rsidR="00D929F1" w:rsidTr="00AF109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612CA9" w:rsidRDefault="00F87895" w:rsidP="00F87895">
            <w:pPr>
              <w:ind w:left="34" w:firstLine="57"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 xml:space="preserve">Лаз должен предоставлять собой канатную сетку в виде трапеции, по которой возможен подъем на одну из площадок комплекса с нулевого уровня игрового комплекса. Размеры </w:t>
            </w:r>
            <w:r w:rsidR="002754A7">
              <w:rPr>
                <w:sz w:val="20"/>
                <w:szCs w:val="20"/>
              </w:rPr>
              <w:t xml:space="preserve">не менее </w:t>
            </w:r>
            <w:r w:rsidRPr="00612CA9">
              <w:rPr>
                <w:sz w:val="20"/>
                <w:szCs w:val="20"/>
              </w:rPr>
              <w:t>– 1</w:t>
            </w:r>
            <w:r w:rsidR="002754A7">
              <w:rPr>
                <w:sz w:val="20"/>
                <w:szCs w:val="20"/>
              </w:rPr>
              <w:t>4</w:t>
            </w:r>
            <w:r w:rsidRPr="00612CA9">
              <w:rPr>
                <w:sz w:val="20"/>
                <w:szCs w:val="20"/>
              </w:rPr>
              <w:t>00х</w:t>
            </w:r>
            <w:r w:rsidR="002754A7">
              <w:rPr>
                <w:sz w:val="20"/>
                <w:szCs w:val="20"/>
              </w:rPr>
              <w:t>1000</w:t>
            </w:r>
            <w:r w:rsidRPr="00612CA9">
              <w:rPr>
                <w:sz w:val="20"/>
                <w:szCs w:val="20"/>
              </w:rPr>
              <w:t>х1</w:t>
            </w:r>
            <w:r w:rsidR="002754A7">
              <w:rPr>
                <w:sz w:val="20"/>
                <w:szCs w:val="20"/>
              </w:rPr>
              <w:t>0</w:t>
            </w:r>
            <w:r w:rsidRPr="00612CA9">
              <w:rPr>
                <w:sz w:val="20"/>
                <w:szCs w:val="20"/>
              </w:rPr>
              <w:t>00мм.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  <w:p w:rsidR="00D929F1" w:rsidRDefault="00F87895" w:rsidP="002754A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Нижняя часть сетки бетонируется; верхн</w:t>
            </w:r>
            <w:r w:rsidR="002754A7">
              <w:rPr>
                <w:sz w:val="20"/>
                <w:szCs w:val="20"/>
              </w:rPr>
              <w:t>яя – закрепляется на площадке и к стойкам с помощью пластиковых хомутов.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99186D">
            <w:pPr>
              <w:snapToGrid w:val="0"/>
              <w:ind w:left="57"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предназначено для безопасного попадания детей на горку.</w:t>
            </w:r>
            <w:r w:rsidR="0099186D">
              <w:rPr>
                <w:sz w:val="20"/>
                <w:szCs w:val="20"/>
              </w:rPr>
              <w:t xml:space="preserve"> Боковина ограждения выполнена из фанеры ФСФ толщиной 15 мм, высотой общей не менее 938 мм. Две боковины соединены между собой с помощью связи-перекладины из фанеры ФСФ толщиной не менее 18 мм, размерами не менее 833х275 мм. В фанерной вставке выполнены два отверстия диаметрами не менее 70 мм на расстоянии не менее 300 мм друг от друга. </w:t>
            </w:r>
          </w:p>
        </w:tc>
      </w:tr>
      <w:tr w:rsidR="00D929F1" w:rsidTr="00950B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900х600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7A75A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 xml:space="preserve">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</w:p>
        </w:tc>
      </w:tr>
      <w:tr w:rsidR="00D929F1" w:rsidTr="0030422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061F1A" w:rsidRDefault="00F87895" w:rsidP="00F87895">
            <w:pPr>
              <w:ind w:left="57" w:firstLine="57"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 xml:space="preserve">В целях безопасности, для исключения случаев </w:t>
            </w:r>
            <w:proofErr w:type="spellStart"/>
            <w:r w:rsidRPr="00061F1A">
              <w:rPr>
                <w:sz w:val="20"/>
                <w:szCs w:val="20"/>
              </w:rPr>
              <w:t>застревания</w:t>
            </w:r>
            <w:proofErr w:type="spellEnd"/>
            <w:r w:rsidRPr="00061F1A">
              <w:rPr>
                <w:sz w:val="20"/>
                <w:szCs w:val="20"/>
              </w:rPr>
              <w:t xml:space="preserve"> одежды и частей тела детей между площадками с разным уровнем высоты над землей, должно быть установлено вертикальное ограждение размерами не менее 710*295 мм, изготовленное из фанеры ФОФ с высокой водо- и износостойкостью, с </w:t>
            </w:r>
            <w:proofErr w:type="spellStart"/>
            <w:r w:rsidRPr="00061F1A">
              <w:rPr>
                <w:sz w:val="20"/>
                <w:szCs w:val="20"/>
              </w:rPr>
              <w:t>антискользящим</w:t>
            </w:r>
            <w:proofErr w:type="spellEnd"/>
            <w:r w:rsidRPr="00061F1A">
              <w:rPr>
                <w:sz w:val="20"/>
                <w:szCs w:val="20"/>
              </w:rPr>
              <w:t xml:space="preserve"> покрытием толщиной не менее 15 мм, закрывающий отверстие между площадками. </w:t>
            </w:r>
          </w:p>
          <w:p w:rsidR="00D929F1" w:rsidRDefault="00F87895" w:rsidP="00F8789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>Ограждение площадок должно присоединяться к каркасу обеих площадок с помощью болтовых соединений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900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фанерной панели и двух хомутов пластиковых. Фанерная панель выполнена габаритами не менее 833х847 мм из фанеры ФСФ толщиной не менее 18 мм. В фанерной панели выполнены два паза размерами не менее 60х600 мм с радиусами закругления не менее 30 мм. В верхней части по бокам выполнены два отвода из фанеры, ширина отводов не менее 80 мм. Отводы необходимы для фиксации хомутов пластиковых. </w:t>
            </w:r>
          </w:p>
        </w:tc>
      </w:tr>
      <w:tr w:rsidR="00D929F1" w:rsidTr="001658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B23DF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фанерной панели и трех хомутов пластиковых. Фанерная панель выполнена габаритами не менее 533х890 мм из фанеры ФСФ толщиной не менее 18 мм. В фанерной панели выполнен паз размерами не менее 60х600 мм с радиусами закругления не менее 30 мм. В верхней части по бокам выполнены два отвода из фанеры, ширина отводов не менее 50 мм. Отводы необходимы для фиксации хомутов пластиковых. В верхней части по центру выполнен отвод для фиксации хомутов шириной не менее 100 мм. </w:t>
            </w:r>
          </w:p>
        </w:tc>
      </w:tr>
      <w:tr w:rsidR="00D929F1" w:rsidTr="00DC48F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99186D" w:rsidP="0099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Фанерный подъем состоит из фанерной панели и восьми хомутов пластиковых. Фанерная панель выполнена габаритами не менее 1769х833 мм из фанеры ФСФ толщиной не менее 18 мм. В фанерной панели выполнены четыре паза размерами не менее 80х450 мм с радиусами закругления не менее 40 мм. </w:t>
            </w:r>
          </w:p>
        </w:tc>
      </w:tr>
      <w:tr w:rsidR="00D929F1" w:rsidTr="002468D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Носовая часть с трубой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99186D" w:rsidP="0099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Носовая часть выполнена из труб, фанерных панелей и гофрированной трубы.  Гофрированная труба представляет собой лаз, с внутренним диаметром не менее 500 мм, длиной не менее 900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 w:rsidR="0037409F">
              <w:rPr>
                <w:sz w:val="20"/>
                <w:szCs w:val="20"/>
              </w:rPr>
              <w:t>трубы</w:t>
            </w:r>
            <w:proofErr w:type="gramEnd"/>
            <w:r w:rsidR="0037409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ее.</w:t>
            </w:r>
          </w:p>
          <w:p w:rsidR="0099186D" w:rsidRDefault="0099186D" w:rsidP="0099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Общий габарит носовой части не менее 1876х1870 мм, высота не менее 1500 мм.</w:t>
            </w:r>
          </w:p>
        </w:tc>
      </w:tr>
      <w:tr w:rsidR="00D929F1" w:rsidTr="0086697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с отверстиями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3C37E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состоит из фанерной панели и восьми хомутов пластиковых. Фанерная панель выполнена габаритами не менее 833х1480 мм из фанеры ФСФ толщиной не менее 18 мм. В фанерной панели выполнены два отверстия размерами не менее 505 мм. </w:t>
            </w:r>
          </w:p>
        </w:tc>
      </w:tr>
      <w:tr w:rsidR="00D929F1" w:rsidTr="00FA1F8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Канатное ограждение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3C37E6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Канатное ограждение представляет собой конструкцию из каната и хомутов. 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>
              <w:rPr>
                <w:sz w:val="20"/>
                <w:szCs w:val="20"/>
              </w:rPr>
              <w:t xml:space="preserve"> Всего канат крепится на 16 хомутов пластиковых. Нижняя часть каната бетонируется в грунт-колодцы.</w:t>
            </w:r>
          </w:p>
        </w:tc>
      </w:tr>
      <w:tr w:rsidR="00D929F1" w:rsidTr="007657E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 с уступами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3C37E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C37E6">
              <w:rPr>
                <w:sz w:val="20"/>
                <w:szCs w:val="20"/>
              </w:rPr>
              <w:t xml:space="preserve">Канатный лаз представляет собой армированный канат Ø16мм с установленными на нем тремя зацепами, шагом 250мм. </w:t>
            </w:r>
          </w:p>
        </w:tc>
      </w:tr>
      <w:tr w:rsidR="00D929F1" w:rsidTr="00BA33C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зацепом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B23DF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фанерной панели и четырех хомутов пластиковых. Фанерная панель выполнена габаритами не менее 833х299 мм из фанеры ФСФ толщиной не менее 18 мм. В фанерной панели выполнены два отверстия размерами не менее 70 мм. </w:t>
            </w:r>
          </w:p>
        </w:tc>
      </w:tr>
    </w:tbl>
    <w:p w:rsidR="00D929F1" w:rsidRDefault="00D929F1" w:rsidP="00D929F1"/>
    <w:sectPr w:rsidR="00D929F1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58C7"/>
    <w:rsid w:val="0037409F"/>
    <w:rsid w:val="003C37E6"/>
    <w:rsid w:val="00406E80"/>
    <w:rsid w:val="004532C3"/>
    <w:rsid w:val="00473C4F"/>
    <w:rsid w:val="0047549D"/>
    <w:rsid w:val="00483763"/>
    <w:rsid w:val="004D4FC1"/>
    <w:rsid w:val="005142F2"/>
    <w:rsid w:val="0056426A"/>
    <w:rsid w:val="00592895"/>
    <w:rsid w:val="00593597"/>
    <w:rsid w:val="005A6A51"/>
    <w:rsid w:val="00645D5B"/>
    <w:rsid w:val="00653E56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F75"/>
    <w:rsid w:val="008574C2"/>
    <w:rsid w:val="008735B1"/>
    <w:rsid w:val="008C4118"/>
    <w:rsid w:val="0099186D"/>
    <w:rsid w:val="009A066F"/>
    <w:rsid w:val="009B43FE"/>
    <w:rsid w:val="009B7749"/>
    <w:rsid w:val="009D73CD"/>
    <w:rsid w:val="009E64B5"/>
    <w:rsid w:val="00A6493F"/>
    <w:rsid w:val="00A826B0"/>
    <w:rsid w:val="00A95E85"/>
    <w:rsid w:val="00AC67BC"/>
    <w:rsid w:val="00B1618B"/>
    <w:rsid w:val="00B23DF0"/>
    <w:rsid w:val="00B3118E"/>
    <w:rsid w:val="00B60488"/>
    <w:rsid w:val="00B80CE8"/>
    <w:rsid w:val="00BA5B3C"/>
    <w:rsid w:val="00BB745A"/>
    <w:rsid w:val="00BB7614"/>
    <w:rsid w:val="00BD4AE6"/>
    <w:rsid w:val="00BE00E1"/>
    <w:rsid w:val="00BE0CC3"/>
    <w:rsid w:val="00C27A18"/>
    <w:rsid w:val="00C87F31"/>
    <w:rsid w:val="00C87F9C"/>
    <w:rsid w:val="00CB58D5"/>
    <w:rsid w:val="00CF6C49"/>
    <w:rsid w:val="00D22B18"/>
    <w:rsid w:val="00D37ED4"/>
    <w:rsid w:val="00D4186D"/>
    <w:rsid w:val="00D85D43"/>
    <w:rsid w:val="00D929F1"/>
    <w:rsid w:val="00DD2C86"/>
    <w:rsid w:val="00DE52A8"/>
    <w:rsid w:val="00E27017"/>
    <w:rsid w:val="00E6319A"/>
    <w:rsid w:val="00E650F3"/>
    <w:rsid w:val="00E851D7"/>
    <w:rsid w:val="00E94843"/>
    <w:rsid w:val="00EA4216"/>
    <w:rsid w:val="00EE2FA5"/>
    <w:rsid w:val="00EF7ECF"/>
    <w:rsid w:val="00F03328"/>
    <w:rsid w:val="00F32E10"/>
    <w:rsid w:val="00F44866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4</Pages>
  <Words>1672</Words>
  <Characters>9535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Якимов Иван Александрович</cp:lastModifiedBy>
  <cp:revision>68</cp:revision>
  <dcterms:created xsi:type="dcterms:W3CDTF">2018-11-17T04:30:00Z</dcterms:created>
  <dcterms:modified xsi:type="dcterms:W3CDTF">2025-04-09T04:34:00Z</dcterms:modified>
</cp:coreProperties>
</file>